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343"/>
        <w:gridCol w:w="2574"/>
        <w:gridCol w:w="2313"/>
        <w:gridCol w:w="2290"/>
      </w:tblGrid>
      <w:tr w:rsidR="00E96E47" w:rsidRPr="00E96E47" w:rsidTr="00E96E47">
        <w:trPr>
          <w:trHeight w:val="1002"/>
        </w:trPr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Starší doba kamenná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Mladší doba kamenná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Doba bronzová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Doba železná</w:t>
            </w:r>
          </w:p>
        </w:tc>
      </w:tr>
      <w:tr w:rsidR="00E96E47" w:rsidRPr="00E96E47" w:rsidTr="00E96E47">
        <w:trPr>
          <w:trHeight w:val="1099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první obydlí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posunky, později řeč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kováři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život v jeskyních</w:t>
            </w:r>
          </w:p>
        </w:tc>
      </w:tr>
      <w:tr w:rsidR="00E96E47" w:rsidRPr="00E96E47" w:rsidTr="00E96E47">
        <w:trPr>
          <w:trHeight w:val="1002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sběrači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Keltové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zemědělci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bronzová spona</w:t>
            </w: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1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1099"/>
        </w:trPr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Starší doba kamenná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Mladší doba kamenná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Doba bronzová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Doba železná</w:t>
            </w:r>
          </w:p>
        </w:tc>
      </w:tr>
      <w:tr w:rsidR="00E96E47" w:rsidRPr="00E96E47" w:rsidTr="00E96E47">
        <w:trPr>
          <w:trHeight w:val="1099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oblečení z tkaných látek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kácení a vypalování lesů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mamut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Věstonická venuše</w:t>
            </w:r>
          </w:p>
        </w:tc>
      </w:tr>
      <w:tr w:rsidR="00E96E47" w:rsidRPr="00E96E47" w:rsidTr="00E96E47">
        <w:trPr>
          <w:trHeight w:val="1099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oppida-města ohrazená hradbami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pěstní klín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první mince na našem území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cín a měď</w:t>
            </w: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2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i/>
                <w:iCs/>
                <w:noProof w:val="0"/>
                <w:color w:val="000000"/>
                <w:sz w:val="22"/>
                <w:lang w:eastAsia="cs-CZ"/>
              </w:rPr>
              <w:t>Spoj, co k sobě patří!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Sámo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manžel Libuše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Praotec Čech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přivedl Slovany do Čech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Přemysl Oráč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povolal Konstantina a Metoděje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Kníže Rastislav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francký kupec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  <w:t> </w:t>
            </w: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Bořivoj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zavražděn 28. září 935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sv.Václav</w:t>
            </w:r>
            <w:proofErr w:type="spellEnd"/>
            <w:proofErr w:type="gramEnd"/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 xml:space="preserve"> vzal si pradlenu Boženu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Vratislav II.</w:t>
            </w:r>
          </w:p>
        </w:tc>
        <w:tc>
          <w:tcPr>
            <w:tcW w:w="4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první historicky doložený Přemyslovec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  <w:tr w:rsidR="00E96E47" w:rsidRPr="00E96E47" w:rsidTr="00E96E47">
        <w:trPr>
          <w:trHeight w:val="34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Oldřich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</w:pPr>
            <w:r w:rsidRPr="00E96E47">
              <w:rPr>
                <w:rFonts w:ascii="Calibri" w:eastAsia="Times New Roman" w:hAnsi="Calibri" w:cs="Calibri"/>
                <w:noProof w:val="0"/>
                <w:color w:val="000000"/>
                <w:sz w:val="26"/>
                <w:szCs w:val="26"/>
                <w:lang w:eastAsia="cs-CZ"/>
              </w:rPr>
              <w:t>první český král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E47" w:rsidRPr="00E96E47" w:rsidRDefault="00E96E47" w:rsidP="00E96E47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s-CZ"/>
              </w:rPr>
            </w:pPr>
          </w:p>
        </w:tc>
      </w:tr>
    </w:tbl>
    <w:p w:rsidR="00B24A3D" w:rsidRDefault="00B24A3D"/>
    <w:sectPr w:rsidR="00B24A3D" w:rsidSect="00E96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96E47"/>
    <w:rsid w:val="00123B9A"/>
    <w:rsid w:val="002145C3"/>
    <w:rsid w:val="00B24A3D"/>
    <w:rsid w:val="00DE25BC"/>
    <w:rsid w:val="00E9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netomys</cp:lastModifiedBy>
  <cp:revision>1</cp:revision>
  <dcterms:created xsi:type="dcterms:W3CDTF">2020-04-23T15:30:00Z</dcterms:created>
  <dcterms:modified xsi:type="dcterms:W3CDTF">2020-04-23T15:31:00Z</dcterms:modified>
</cp:coreProperties>
</file>